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Ind w:type="dxa" w:w="-601"/>
        <w:tblLayout w:type="fixed"/>
      </w:tblPr>
      <w:tblGrid>
        <w:gridCol w:w="567"/>
        <w:gridCol w:w="2876"/>
        <w:gridCol w:w="1230"/>
        <w:gridCol w:w="1139"/>
        <w:gridCol w:w="1276"/>
        <w:gridCol w:w="116"/>
        <w:gridCol w:w="1160"/>
        <w:gridCol w:w="116"/>
        <w:gridCol w:w="1301"/>
        <w:gridCol w:w="1192"/>
        <w:gridCol w:w="84"/>
        <w:gridCol w:w="851"/>
        <w:gridCol w:w="936"/>
        <w:gridCol w:w="1190"/>
        <w:gridCol w:w="86"/>
        <w:gridCol w:w="1190"/>
        <w:gridCol w:w="936"/>
      </w:tblGrid>
      <w:tr>
        <w:trPr>
          <w:trHeight w:hRule="atLeast" w:val="300"/>
        </w:trP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89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Әдістемелік ұ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сынымдар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ға 5-қосымша</w:t>
            </w:r>
          </w:p>
        </w:tc>
      </w:tr>
      <w:tr>
        <w:trPr>
          <w:trHeight w:hRule="atLeast" w:val="288"/>
        </w:trP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28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90"/>
        </w:trPr>
        <w:tc>
          <w:tcPr>
            <w:tcW w:type="dxa" w:w="16246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Мектепке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дейінгі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ұйымдар үшін оқ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әдістемелік кешендердің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болуы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туралы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мәліметтер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202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-202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оқу жылы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МКҚК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№7 " Таңшолпан”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бөбекжай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бақшасы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білім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беру ұйымының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атауы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)</w:t>
            </w:r>
          </w:p>
        </w:tc>
      </w:tr>
      <w:tr>
        <w:trPr>
          <w:trHeight w:hRule="atLeast" w:val="288"/>
        </w:trP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57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</w:t>
            </w:r>
          </w:p>
        </w:tc>
        <w:tc>
          <w:tcPr>
            <w:tcW w:type="dxa" w:w="28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Оқ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у-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әдістемелік кешеннің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атауы</w:t>
            </w:r>
          </w:p>
        </w:tc>
        <w:tc>
          <w:tcPr>
            <w:tcW w:type="dxa" w:w="236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ерте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жастағы топ – (1 жастағы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балалар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үшін)</w:t>
            </w:r>
          </w:p>
        </w:tc>
        <w:tc>
          <w:tcPr>
            <w:tcW w:type="dxa" w:w="3969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кіші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топ (2 жастағы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балалар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үшін)</w:t>
            </w:r>
          </w:p>
        </w:tc>
        <w:tc>
          <w:tcPr>
            <w:tcW w:type="dxa" w:w="306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орта топ (3 жастағы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балалар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үшін)</w:t>
            </w:r>
          </w:p>
        </w:tc>
        <w:tc>
          <w:tcPr>
            <w:tcW w:type="dxa" w:w="3402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ересектер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тобы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(4-жастағы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балалар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үшін)</w:t>
            </w:r>
          </w:p>
        </w:tc>
      </w:tr>
      <w:tr>
        <w:trPr>
          <w:trHeight w:hRule="atLeast" w:val="1134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экземпляр саны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оның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ішінде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қазақ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тілінде</w:t>
            </w:r>
          </w:p>
        </w:tc>
        <w:tc>
          <w:tcPr>
            <w:tcW w:type="dxa" w:w="139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экземпляр саны</w:t>
            </w:r>
          </w:p>
          <w:p w14:paraId="2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оның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ішінде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қазақ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тілінде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оның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ішінде</w:t>
            </w:r>
          </w:p>
          <w:p w14:paraId="3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орыс</w:t>
            </w:r>
          </w:p>
          <w:p w14:paraId="3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тілінде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экземпляр </w:t>
            </w:r>
          </w:p>
          <w:p w14:paraId="3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саны</w:t>
            </w:r>
          </w:p>
          <w:p w14:paraId="3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ның</w:t>
            </w:r>
          </w:p>
          <w:p w14:paraId="3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ішінде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қазақ</w:t>
            </w:r>
          </w:p>
          <w:p w14:paraId="3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тілінде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ның</w:t>
            </w:r>
          </w:p>
          <w:p w14:paraId="3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ішінде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орыс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тілінде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экземпляр саны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оның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ішінде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қазақ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тілінде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оның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ішінде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орыс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тілінде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«Аққу мен қаздар»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«Шынашақ»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«Шалқан»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«Ырыс»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 ертегі «Бауырсақ»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 ертегі «Шалқан»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134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«Үйшік»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«Үш аю»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«Бауырсақ»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«Алтын айдарлы әтеш»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«Жеті лақ және қасқыр»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«Түлкі мен  қояндар»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Ертегі  «Қоянның үйшігі»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Етік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киген</w:t>
            </w:r>
            <w:r>
              <w:rPr>
                <w:rFonts w:ascii="Times New Roman" w:hAnsi="Times New Roman"/>
                <w:sz w:val="24"/>
              </w:rPr>
              <w:t xml:space="preserve"> мысық»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Дидактиқалық көрнекілік топтамасы. «Маша мен Аю».Шикула  баспасы.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«Арыстан мен тышқан».Әдестемелік құрал.Ару</w:t>
            </w:r>
            <w:r>
              <w:rPr>
                <w:rFonts w:ascii="Times New Roman" w:hAnsi="Times New Roman"/>
                <w:sz w:val="24"/>
              </w:rPr>
              <w:t>на баспасы.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«Ақылды жануарлар»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Құстар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туралы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ертегілер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«Мақтаншақтық пен қызғаншақтық»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Әлем</w:t>
            </w:r>
            <w:r>
              <w:rPr>
                <w:rFonts w:ascii="Times New Roman" w:hAnsi="Times New Roman"/>
                <w:sz w:val="24"/>
              </w:rPr>
              <w:t xml:space="preserve"> ертегілері. ертегілері.Байғабылова Қ.Аруна баспасы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Ақылды лақ </w:t>
            </w:r>
            <w:r>
              <w:rPr>
                <w:rFonts w:ascii="Times New Roman" w:hAnsi="Times New Roman"/>
                <w:sz w:val="24"/>
              </w:rPr>
              <w:t>ертегілері.Байғабылова Қ.Аруна баспасы..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Маша мен </w:t>
            </w:r>
            <w:r>
              <w:rPr>
                <w:rFonts w:ascii="Times New Roman" w:hAnsi="Times New Roman"/>
                <w:sz w:val="24"/>
              </w:rPr>
              <w:t>аю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>Орыс</w:t>
            </w:r>
            <w:r>
              <w:rPr>
                <w:rFonts w:ascii="Times New Roman" w:hAnsi="Times New Roman"/>
                <w:sz w:val="24"/>
              </w:rPr>
              <w:t xml:space="preserve"> халық </w:t>
            </w:r>
            <w:r>
              <w:rPr>
                <w:rFonts w:ascii="Times New Roman" w:hAnsi="Times New Roman"/>
                <w:sz w:val="24"/>
              </w:rPr>
              <w:t>ертегісі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«Түлкі, Тасбақа және Кене» Ақ тиін мен қасқыр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Жыл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мезгілдері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90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Бремен </w:t>
            </w:r>
            <w:r>
              <w:rPr>
                <w:rFonts w:ascii="Times New Roman" w:hAnsi="Times New Roman"/>
                <w:sz w:val="24"/>
              </w:rPr>
              <w:t>музыкканттары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Сорока-Белобока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«Қарға мен кірпі» «Күшік пен мысық»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Сәулетті үйшік. Ертегілер. Аруана баспасы.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Жұмбақтар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«Кім боламын?»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«Біз өсіп ойнаймыз». Әдестемелік нұсқау.Бала баспасы.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Сөйлеуді дамыту. Әдестемелік құрал.Алматы кітап.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Жаттамақ. Әдестемелік құрал. Аруна баспасы.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«Төрт түлік» тақпақ </w:t>
            </w:r>
            <w:r>
              <w:rPr>
                <w:rFonts w:ascii="Times New Roman" w:hAnsi="Times New Roman"/>
                <w:color w:val="000000"/>
                <w:sz w:val="24"/>
              </w:rPr>
              <w:t>кітапша. Әдестемелік құрал. Аруна баспасы.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Көркем әдебиет. Сөйлеуді дамыту.Хрестоматия. Алматы кітап.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«Сиқырлы әріптер мен сөздер әлемінде». Әдестемелік </w:t>
            </w:r>
            <w:r>
              <w:rPr>
                <w:rFonts w:ascii="Times New Roman" w:hAnsi="Times New Roman"/>
                <w:color w:val="000000"/>
                <w:sz w:val="24"/>
              </w:rPr>
              <w:t>құрал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Көркем әдебиет. Әдестемелік құрал. Алматы кітап.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Әліпби «Ғажайып буындар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«Бал дәурен балғын шақ» балаларға арналған әндер жинағы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Түлкінің жорықтары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Қуырмаш (ойыны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Балдырған журнал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Құмырсқа туралы ертегі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Бақша ағаштары. Ертегілер.Аруна баспасы.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 Ертегісі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«Бремен музыкканттары»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36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«Ұқыпсыз болғым келмейді» Аруна баспасы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Дидактикалық көрнекілік топтамасы «Жолда жүру ережесі» Шикула баспасы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Дидактикалық көрнекілік топтамасы «Ұлттық </w:t>
            </w:r>
            <w:r>
              <w:rPr>
                <w:rFonts w:ascii="Times New Roman" w:hAnsi="Times New Roman"/>
                <w:color w:val="000000"/>
                <w:sz w:val="24"/>
              </w:rPr>
              <w:t>бұйымдар»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Жануарлар достығы» Аруна баспасы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Сыйлаймын</w:t>
            </w:r>
          </w:p>
        </w:tc>
        <w:tc>
          <w:tcPr>
            <w:tcW w:type="dxa" w:w="12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0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1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2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3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4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5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6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7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9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9781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2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F02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003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10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«Таңшолпан» бөбекжай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>бақшасының меңгеруші</w:t>
      </w:r>
      <w:r>
        <w:rPr>
          <w:rFonts w:ascii="Times New Roman" w:hAnsi="Times New Roman"/>
          <w:b w:val="1"/>
          <w:sz w:val="24"/>
        </w:rPr>
        <w:t xml:space="preserve"> м.а.</w:t>
      </w:r>
      <w:r>
        <w:rPr>
          <w:rFonts w:ascii="Times New Roman" w:hAnsi="Times New Roman"/>
          <w:b w:val="1"/>
          <w:sz w:val="24"/>
        </w:rPr>
        <w:t xml:space="preserve">:                               </w:t>
      </w:r>
      <w:r>
        <w:rPr>
          <w:rFonts w:ascii="Times New Roman" w:hAnsi="Times New Roman"/>
          <w:b w:val="1"/>
          <w:sz w:val="24"/>
        </w:rPr>
        <w:t xml:space="preserve">              Минеева А.Ж </w:t>
      </w:r>
    </w:p>
    <w:p w14:paraId="02030000">
      <w:pPr>
        <w:rPr>
          <w:rFonts w:ascii="Times New Roman" w:hAnsi="Times New Roman"/>
          <w:b w:val="1"/>
          <w:sz w:val="24"/>
        </w:rPr>
      </w:pPr>
    </w:p>
    <w:p w14:paraId="03030000">
      <w:pPr>
        <w:rPr>
          <w:rFonts w:ascii="Times New Roman" w:hAnsi="Times New Roman"/>
          <w:sz w:val="24"/>
        </w:rPr>
      </w:pPr>
    </w:p>
    <w:p w14:paraId="04030000">
      <w:pPr>
        <w:rPr>
          <w:rFonts w:ascii="Times New Roman" w:hAnsi="Times New Roman"/>
          <w:sz w:val="24"/>
        </w:rPr>
      </w:pPr>
    </w:p>
    <w:p w14:paraId="05030000">
      <w:pPr>
        <w:rPr>
          <w:rFonts w:ascii="Times New Roman" w:hAnsi="Times New Roman"/>
          <w:sz w:val="24"/>
        </w:rPr>
      </w:pPr>
    </w:p>
    <w:p w14:paraId="06030000">
      <w:pPr>
        <w:rPr>
          <w:rFonts w:ascii="Times New Roman" w:hAnsi="Times New Roman"/>
          <w:sz w:val="24"/>
        </w:rPr>
      </w:pPr>
    </w:p>
    <w:p w14:paraId="07030000">
      <w:pPr>
        <w:rPr>
          <w:rFonts w:ascii="Times New Roman" w:hAnsi="Times New Roman"/>
          <w:sz w:val="24"/>
        </w:rPr>
      </w:pPr>
    </w:p>
    <w:p w14:paraId="08030000">
      <w:pPr>
        <w:rPr>
          <w:rFonts w:ascii="Times New Roman" w:hAnsi="Times New Roman"/>
          <w:sz w:val="24"/>
        </w:rPr>
      </w:pPr>
    </w:p>
    <w:p w14:paraId="09030000">
      <w:pPr>
        <w:rPr>
          <w:rFonts w:ascii="Times New Roman" w:hAnsi="Times New Roman"/>
          <w:sz w:val="24"/>
        </w:rPr>
      </w:pPr>
    </w:p>
    <w:p w14:paraId="0A030000">
      <w:pPr>
        <w:rPr>
          <w:rFonts w:ascii="Times New Roman" w:hAnsi="Times New Roman"/>
          <w:sz w:val="24"/>
        </w:rPr>
      </w:pPr>
    </w:p>
    <w:p w14:paraId="0B030000">
      <w:pPr>
        <w:rPr>
          <w:rFonts w:ascii="Times New Roman" w:hAnsi="Times New Roman"/>
          <w:sz w:val="24"/>
        </w:rPr>
      </w:pPr>
    </w:p>
    <w:p w14:paraId="0C03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223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2_ch"/>
    <w:link w:val="Style_4"/>
    <w:rPr>
      <w:rFonts w:ascii="Segoe UI" w:hAnsi="Segoe UI"/>
      <w:sz w:val="1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2024-01-24T14:15:00Z</dcterms:created>
  <dcterms:modified xsi:type="dcterms:W3CDTF">2025-08-29T14:45:53Z</dcterms:modified>
</cp:coreProperties>
</file>